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887" w:rsidRPr="00057EE3" w:rsidRDefault="0030287B" w:rsidP="0055636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И</w:t>
      </w:r>
      <w:r w:rsidRPr="00DB2D2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нициативн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ый</w:t>
      </w:r>
      <w:r w:rsidRPr="00DB2D2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проект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, предлагаемый к рассмотрению</w:t>
      </w:r>
      <w:r w:rsidR="00C40887" w:rsidRPr="00057EE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</w:p>
    <w:p w:rsidR="003F255F" w:rsidRPr="00057EE3" w:rsidRDefault="00057EE3" w:rsidP="0055636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57EE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57EE3">
        <w:rPr>
          <w:rFonts w:ascii="Times New Roman" w:hAnsi="Times New Roman" w:cs="Times New Roman"/>
          <w:sz w:val="24"/>
          <w:szCs w:val="24"/>
        </w:rPr>
        <w:t>Таганайские</w:t>
      </w:r>
      <w:proofErr w:type="spellEnd"/>
      <w:r w:rsidRPr="00057EE3">
        <w:rPr>
          <w:rFonts w:ascii="Times New Roman" w:hAnsi="Times New Roman" w:cs="Times New Roman"/>
          <w:sz w:val="24"/>
          <w:szCs w:val="24"/>
        </w:rPr>
        <w:t xml:space="preserve"> дворики» - благоустройство межквартальной пешеходной зоны, находящейся по адресу: г. Златоуст, от домов № 202, № 200, № 198 по ул. Таганайская до ул. </w:t>
      </w:r>
      <w:proofErr w:type="gramStart"/>
      <w:r w:rsidRPr="00057EE3">
        <w:rPr>
          <w:rFonts w:ascii="Times New Roman" w:hAnsi="Times New Roman" w:cs="Times New Roman"/>
          <w:sz w:val="24"/>
          <w:szCs w:val="24"/>
        </w:rPr>
        <w:t>Трактовая</w:t>
      </w:r>
      <w:proofErr w:type="gramEnd"/>
      <w:r w:rsidRPr="00057EE3">
        <w:rPr>
          <w:rFonts w:ascii="Times New Roman" w:hAnsi="Times New Roman" w:cs="Times New Roman"/>
          <w:sz w:val="24"/>
          <w:szCs w:val="24"/>
        </w:rPr>
        <w:t>, дом № 2</w:t>
      </w:r>
    </w:p>
    <w:p w:rsidR="00771968" w:rsidRPr="00057EE3" w:rsidRDefault="00771968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5103"/>
      </w:tblGrid>
      <w:tr w:rsidR="00771968" w:rsidRPr="00057EE3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57EE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57EE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Общая характеристика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57EE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Сведения</w:t>
            </w:r>
          </w:p>
        </w:tc>
      </w:tr>
      <w:tr w:rsidR="00771968" w:rsidRPr="00057EE3" w:rsidTr="00F056EC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57EE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57EE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Наименование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15" w:rsidRPr="00057EE3" w:rsidRDefault="00057EE3" w:rsidP="00057EE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57EE3">
              <w:rPr>
                <w:rFonts w:ascii="Times New Roman" w:hAnsi="Times New Roman" w:cs="Times New Roman"/>
                <w:sz w:val="24"/>
                <w:szCs w:val="24"/>
              </w:rPr>
              <w:t>Таганайские</w:t>
            </w:r>
            <w:proofErr w:type="spellEnd"/>
            <w:r w:rsidRPr="00057EE3">
              <w:rPr>
                <w:rFonts w:ascii="Times New Roman" w:hAnsi="Times New Roman" w:cs="Times New Roman"/>
                <w:sz w:val="24"/>
                <w:szCs w:val="24"/>
              </w:rPr>
              <w:t xml:space="preserve"> дворики» - благоустройство межквартальной пешеходной зоны,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57EE3">
              <w:rPr>
                <w:rFonts w:ascii="Times New Roman" w:hAnsi="Times New Roman" w:cs="Times New Roman"/>
                <w:sz w:val="24"/>
                <w:szCs w:val="24"/>
              </w:rPr>
              <w:t xml:space="preserve">аходящейся по адресу: г. Златоуст, от домов № 202, № 200, № 198 по ул. Таганайская до ул. </w:t>
            </w:r>
            <w:proofErr w:type="gramStart"/>
            <w:r w:rsidRPr="00057EE3">
              <w:rPr>
                <w:rFonts w:ascii="Times New Roman" w:hAnsi="Times New Roman" w:cs="Times New Roman"/>
                <w:sz w:val="24"/>
                <w:szCs w:val="24"/>
              </w:rPr>
              <w:t>Трактовая</w:t>
            </w:r>
            <w:proofErr w:type="gramEnd"/>
            <w:r w:rsidRPr="00057EE3">
              <w:rPr>
                <w:rFonts w:ascii="Times New Roman" w:hAnsi="Times New Roman" w:cs="Times New Roman"/>
                <w:sz w:val="24"/>
                <w:szCs w:val="24"/>
              </w:rPr>
              <w:t>, дом № 2</w:t>
            </w:r>
          </w:p>
        </w:tc>
      </w:tr>
      <w:tr w:rsidR="008A28FC" w:rsidRPr="00057EE3" w:rsidTr="00F056EC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FC" w:rsidRPr="00057EE3" w:rsidRDefault="008A28FC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FC" w:rsidRPr="00057EE3" w:rsidRDefault="008A28FC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Вопросы местного значения или иные вопросы, право </w:t>
            </w:r>
            <w:proofErr w:type="gramStart"/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решения</w:t>
            </w:r>
            <w:proofErr w:type="gramEnd"/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которых предоставлено органам местного самоуправления Округа, на исполнение которых направлен инициативный проект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FC" w:rsidRPr="00057EE3" w:rsidRDefault="008A28FC" w:rsidP="001D7D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п. 25 ст. 16 Федерального закона №131-ФЗ (</w:t>
            </w:r>
            <w:r w:rsidRPr="00057E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утверждение правил благоустройства территории муниципального, городского округа, осуществление муниципального контроля в сфере благоустройства, предметом которого является соблюдение правил благоустройства территории муниципального,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</w:t>
            </w:r>
            <w:proofErr w:type="gramEnd"/>
            <w:r w:rsidRPr="00057E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муниципального, городского округа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муниципального, городского округа</w:t>
            </w: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</w:tc>
      </w:tr>
      <w:tr w:rsidR="00771968" w:rsidRPr="00057EE3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57EE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57EE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Территория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15" w:rsidRPr="00057EE3" w:rsidRDefault="001336E4" w:rsidP="002F37E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Адрес</w:t>
            </w:r>
            <w:r w:rsidR="005C6E4B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ный ориентир</w:t>
            </w: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:</w:t>
            </w:r>
            <w:r w:rsidR="00057EE3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150C15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г. Златоуст, ул. Таганайская, </w:t>
            </w:r>
            <w:r w:rsidR="008A28FC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от домов № 202, № 200, № 198 по ул. Таганайская до ул. </w:t>
            </w:r>
            <w:proofErr w:type="gramStart"/>
            <w:r w:rsidR="008A28FC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Трактовая</w:t>
            </w:r>
            <w:proofErr w:type="gramEnd"/>
            <w:r w:rsidR="008A28FC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 дом № 2</w:t>
            </w:r>
          </w:p>
          <w:p w:rsidR="00771968" w:rsidRPr="00057EE3" w:rsidRDefault="00771968" w:rsidP="000016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Утверждена распоряжением Администрации ЗГО </w:t>
            </w:r>
            <w:r w:rsidR="008E623A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от 13.08.2025 г. № 2708-р/</w:t>
            </w:r>
            <w:proofErr w:type="gramStart"/>
            <w:r w:rsidR="008E623A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АДМ</w:t>
            </w:r>
            <w:proofErr w:type="gramEnd"/>
          </w:p>
        </w:tc>
      </w:tr>
      <w:tr w:rsidR="00771968" w:rsidRPr="00057EE3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57EE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57EE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Цель и задачи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7" w:rsidRPr="00057EE3" w:rsidRDefault="006C6277" w:rsidP="006C627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Цель проекта:</w:t>
            </w: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Создание современной, безопасной и многофункциональной зоны отдыха для жителей всех возрастов на неблагоустроенной межквартальной территории по улице </w:t>
            </w:r>
            <w:r w:rsidR="001A2754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Таганайская.</w:t>
            </w:r>
          </w:p>
          <w:p w:rsidR="006C6277" w:rsidRPr="00057EE3" w:rsidRDefault="006C6277" w:rsidP="006C627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Задачи проекта:</w:t>
            </w:r>
          </w:p>
          <w:p w:rsidR="006C6277" w:rsidRPr="00057EE3" w:rsidRDefault="008A28FC" w:rsidP="006C627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</w:t>
            </w:r>
            <w:r w:rsidR="006C6277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Ликвидировать заброшенность/неудобство территории.</w:t>
            </w:r>
          </w:p>
          <w:p w:rsidR="006C6277" w:rsidRPr="00057EE3" w:rsidRDefault="008A28FC" w:rsidP="006C627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- </w:t>
            </w:r>
            <w:r w:rsidR="006C6277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Обеспечить безопасные условия для игр детей разных возрастов.</w:t>
            </w:r>
          </w:p>
          <w:p w:rsidR="006C6277" w:rsidRPr="00057EE3" w:rsidRDefault="008A28FC" w:rsidP="006C627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  <w:r w:rsidR="006C6277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Создать комфортные зоны для спокойного отдыха взрослых и пожилых людей.</w:t>
            </w:r>
          </w:p>
          <w:p w:rsidR="006C6277" w:rsidRPr="00057EE3" w:rsidRDefault="008A28FC" w:rsidP="006C627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  <w:r w:rsidR="006C6277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Предоставить возможности для занятий физической культурой и спортом подросткам и взрослым.</w:t>
            </w:r>
          </w:p>
          <w:p w:rsidR="006C6277" w:rsidRPr="00057EE3" w:rsidRDefault="008A28FC" w:rsidP="006C627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  <w:r w:rsidR="006C6277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Повысить эстетическую привлекательность нашего района.</w:t>
            </w:r>
          </w:p>
          <w:p w:rsidR="009540E1" w:rsidRPr="00057EE3" w:rsidRDefault="008A28FC" w:rsidP="006C627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  <w:r w:rsidR="006C6277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Сформировать центр притяжения и общения для жителей улицы  Таганайская и близлежащих домов.</w:t>
            </w:r>
          </w:p>
        </w:tc>
      </w:tr>
      <w:tr w:rsidR="00771968" w:rsidRPr="00057EE3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57EE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5.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57EE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Описание инициативного проекта (описание проблемы и обоснование ее актуальности (остроты), предложений по ее решению, описание мероприятий по реализации инициативного проекта)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FC" w:rsidRPr="00057EE3" w:rsidRDefault="006C6277" w:rsidP="006C6277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Инициативный проект благоустройства</w:t>
            </w: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: </w:t>
            </w:r>
            <w:r w:rsidR="00057EE3" w:rsidRPr="00057E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57EE3" w:rsidRPr="00057EE3">
              <w:rPr>
                <w:rFonts w:ascii="Times New Roman" w:hAnsi="Times New Roman" w:cs="Times New Roman"/>
                <w:sz w:val="24"/>
                <w:szCs w:val="24"/>
              </w:rPr>
              <w:t>Таганайские</w:t>
            </w:r>
            <w:proofErr w:type="spellEnd"/>
            <w:r w:rsidR="00057EE3" w:rsidRPr="00057EE3">
              <w:rPr>
                <w:rFonts w:ascii="Times New Roman" w:hAnsi="Times New Roman" w:cs="Times New Roman"/>
                <w:sz w:val="24"/>
                <w:szCs w:val="24"/>
              </w:rPr>
              <w:t xml:space="preserve"> дворики» - благоустройство межквартальной пешеходной зоны, находящейся по адресу: г. Златоуст, от домов № 202, № 200, № 198 по ул. Таганайская до ул. </w:t>
            </w:r>
            <w:proofErr w:type="gramStart"/>
            <w:r w:rsidR="00057EE3" w:rsidRPr="00057EE3">
              <w:rPr>
                <w:rFonts w:ascii="Times New Roman" w:hAnsi="Times New Roman" w:cs="Times New Roman"/>
                <w:sz w:val="24"/>
                <w:szCs w:val="24"/>
              </w:rPr>
              <w:t>Трактовая</w:t>
            </w:r>
            <w:proofErr w:type="gramEnd"/>
            <w:r w:rsidR="00057EE3" w:rsidRPr="00057EE3">
              <w:rPr>
                <w:rFonts w:ascii="Times New Roman" w:hAnsi="Times New Roman" w:cs="Times New Roman"/>
                <w:sz w:val="24"/>
                <w:szCs w:val="24"/>
              </w:rPr>
              <w:t>, дом № 2</w:t>
            </w:r>
          </w:p>
          <w:p w:rsidR="006C6277" w:rsidRPr="00057EE3" w:rsidRDefault="006C6277" w:rsidP="006C6277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Концепция проекта: </w:t>
            </w:r>
          </w:p>
          <w:p w:rsidR="00C40887" w:rsidRPr="00057EE3" w:rsidRDefault="006C6277" w:rsidP="006C6277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Проект создает многофункциональное пространство, объединяющее</w:t>
            </w:r>
            <w:r w:rsidR="001A2754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златоустовцев разных поколений для занятий спортом, активным отдыхом, </w:t>
            </w:r>
            <w:r w:rsidR="00BF2DEB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туризмом, развивает </w:t>
            </w: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патриотическое воспитание</w:t>
            </w:r>
            <w:r w:rsidR="00BF2DEB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и любовь к малой Родине.</w:t>
            </w:r>
          </w:p>
          <w:p w:rsidR="001A2754" w:rsidRPr="00057EE3" w:rsidRDefault="001A2754" w:rsidP="001A275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Актуальность проекта для жителей:</w:t>
            </w:r>
          </w:p>
          <w:p w:rsidR="001A2754" w:rsidRPr="00057EE3" w:rsidRDefault="008A28FC" w:rsidP="001A275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</w:t>
            </w:r>
            <w:r w:rsidR="001A2754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Дефицит качественных общественных пространств: на улице Таганайская и в непосредственной близости отсутствуют современные, комплексно оборудованные зоны отдыха.</w:t>
            </w:r>
          </w:p>
          <w:p w:rsidR="001A2754" w:rsidRPr="00057EE3" w:rsidRDefault="008A28FC" w:rsidP="001A275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  <w:r w:rsidR="001A2754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Потребность в детских площадках: Существующие игровые элементы устарели, небезопасны,  отсутствует спорт зона, площадки не отвечают потребностям детей разных возрастов. Детям негде безопасно играть рядом с домом.</w:t>
            </w:r>
          </w:p>
          <w:p w:rsidR="001A2754" w:rsidRPr="00057EE3" w:rsidRDefault="008A28FC" w:rsidP="001A275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  <w:r w:rsidR="001A2754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Отсутствие зон тихого отдыха: Нет оборудованных мест (скамейки, урны, тень, клумбы) для отдыха родителей с колясками, пожилых людей, чтения книг.</w:t>
            </w:r>
          </w:p>
          <w:p w:rsidR="001A2754" w:rsidRPr="00057EE3" w:rsidRDefault="008A28FC" w:rsidP="001A275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  <w:r w:rsidR="001A2754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Нехватка спортивной инфраструктуры в данном районе: Подросткам и взрослым негде заниматься спортом (воркаут, мини-футбол) в шаговой доступности.</w:t>
            </w:r>
          </w:p>
          <w:p w:rsidR="001A2754" w:rsidRPr="00057EE3" w:rsidRDefault="008A28FC" w:rsidP="001A275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  <w:r w:rsidR="001A2754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Социальная изоляция: Отсутствие комфортного общественного пространства ограничивает возможности для соседского общения, формирования гражданского сообщества.</w:t>
            </w:r>
          </w:p>
          <w:p w:rsidR="001A2754" w:rsidRPr="00057EE3" w:rsidRDefault="008A28FC" w:rsidP="001A275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  <w:r w:rsidR="001A2754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Проблема </w:t>
            </w:r>
            <w:proofErr w:type="spellStart"/>
            <w:r w:rsidR="001A2754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неблагоустроенности</w:t>
            </w:r>
            <w:proofErr w:type="spellEnd"/>
            <w:r w:rsidR="001A2754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: Существующая территория</w:t>
            </w:r>
            <w:r w:rsidR="00F8584E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1A2754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ул</w:t>
            </w:r>
            <w:r w:rsidR="004E76C3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r w:rsidR="001A2754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Таганайская захламлена, заросла сорняками, неосвещена, </w:t>
            </w:r>
            <w:r w:rsidR="001A2754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что создает неудобства, антисанитарию и потенциально опасную среду.</w:t>
            </w:r>
          </w:p>
          <w:p w:rsidR="001A2754" w:rsidRPr="00057EE3" w:rsidRDefault="008A28FC" w:rsidP="001A275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  <w:r w:rsidR="001A2754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Повышение комфортности проживания: Создание "Таганайских двориков" значительно повысит качество жизни, привлекательность и престиж для жителей Златоуста.</w:t>
            </w:r>
          </w:p>
          <w:p w:rsidR="001A2754" w:rsidRPr="00057EE3" w:rsidRDefault="008A28FC" w:rsidP="006C6277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  <w:r w:rsidR="001A2754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Безопасность: </w:t>
            </w: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</w:t>
            </w:r>
            <w:r w:rsidR="001A2754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лагоустроенная, освещенная территория с постоянным присутствием людей снижает </w:t>
            </w:r>
            <w:proofErr w:type="gramStart"/>
            <w:r w:rsidR="001A2754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криминогенную обстановку</w:t>
            </w:r>
            <w:proofErr w:type="gramEnd"/>
            <w:r w:rsidR="001A2754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  <w:p w:rsidR="00F8584E" w:rsidRPr="00057EE3" w:rsidRDefault="00F8584E" w:rsidP="006C6277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F8584E" w:rsidRPr="00057EE3" w:rsidRDefault="00F8584E" w:rsidP="00F8584E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Предложения по реализации проекта:</w:t>
            </w:r>
          </w:p>
          <w:p w:rsidR="00F8584E" w:rsidRPr="00057EE3" w:rsidRDefault="00F8584E" w:rsidP="006C6277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информационные стенды;</w:t>
            </w:r>
          </w:p>
          <w:p w:rsidR="00F8584E" w:rsidRPr="00057EE3" w:rsidRDefault="00F8584E" w:rsidP="006C6277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освещение;</w:t>
            </w:r>
          </w:p>
          <w:p w:rsidR="00F8584E" w:rsidRPr="00057EE3" w:rsidRDefault="00F8584E" w:rsidP="006C6277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устройство игровой зоны (модули для лазания, качели)</w:t>
            </w:r>
          </w:p>
          <w:p w:rsidR="00F8584E" w:rsidRPr="00057EE3" w:rsidRDefault="00F8584E" w:rsidP="00F8584E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устройство спортивной площадки (</w:t>
            </w:r>
            <w:proofErr w:type="spellStart"/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воркаут</w:t>
            </w:r>
            <w:proofErr w:type="spellEnd"/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-комплекс с </w:t>
            </w:r>
            <w:proofErr w:type="spellStart"/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тренажерами</w:t>
            </w:r>
            <w:proofErr w:type="spellEnd"/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 площадка для спортивных игр);</w:t>
            </w:r>
          </w:p>
          <w:p w:rsidR="00F8584E" w:rsidRPr="00057EE3" w:rsidRDefault="00F8584E" w:rsidP="00F8584E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озеленение;</w:t>
            </w:r>
          </w:p>
          <w:p w:rsidR="00F8584E" w:rsidRPr="00057EE3" w:rsidRDefault="00F8584E" w:rsidP="00F8584E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МАФ (скамьи, урны и т.д.);</w:t>
            </w:r>
          </w:p>
          <w:p w:rsidR="00F8584E" w:rsidRPr="00057EE3" w:rsidRDefault="00F8584E" w:rsidP="00F8584E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ограждение;</w:t>
            </w:r>
          </w:p>
          <w:p w:rsidR="00F8584E" w:rsidRPr="00057EE3" w:rsidRDefault="00F8584E" w:rsidP="006C6277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видеонаблюдение.</w:t>
            </w:r>
          </w:p>
          <w:p w:rsidR="005C6E4B" w:rsidRPr="00057EE3" w:rsidRDefault="005C6E4B" w:rsidP="008A28FC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71968" w:rsidRPr="00057EE3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57EE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6.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57EE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Ожидаемые результаты от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7" w:rsidRPr="00057EE3" w:rsidRDefault="006C6277" w:rsidP="006C627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Ожидаемый эффект  </w:t>
            </w:r>
          </w:p>
          <w:p w:rsidR="001B00FC" w:rsidRPr="00057EE3" w:rsidRDefault="001B00FC" w:rsidP="006C627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Увеличение посещаемости благоустроенных зон (по опыту благоустроенных зон). </w:t>
            </w:r>
          </w:p>
          <w:p w:rsidR="006C6277" w:rsidRPr="00057EE3" w:rsidRDefault="006C6277" w:rsidP="006C627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Повышение туристической привлекательности</w:t>
            </w:r>
            <w:r w:rsidR="001B00FC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  <w:p w:rsidR="00771968" w:rsidRPr="00057EE3" w:rsidRDefault="006C6277" w:rsidP="006C627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Снижение вандализма за счет вовлеченности жителей в поддержку пространства.  </w:t>
            </w:r>
          </w:p>
        </w:tc>
      </w:tr>
      <w:tr w:rsidR="00771968" w:rsidRPr="00057EE3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57EE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57EE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B1" w:rsidRPr="00057EE3" w:rsidRDefault="000C58B1" w:rsidP="000C58B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Социальное значение «</w:t>
            </w:r>
            <w:r w:rsidR="001B00FC" w:rsidRPr="00057EE3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Таганайские дворики</w:t>
            </w:r>
            <w:r w:rsidRPr="00057EE3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»:</w:t>
            </w:r>
          </w:p>
          <w:p w:rsidR="00AD428C" w:rsidRPr="00057EE3" w:rsidRDefault="00AD428C" w:rsidP="00AD428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*   Появление современной, безопасной и доступной зоны отдыха для 2000+ жителей.</w:t>
            </w:r>
          </w:p>
          <w:p w:rsidR="00AD428C" w:rsidRPr="00057EE3" w:rsidRDefault="00AD428C" w:rsidP="00AD428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*   Увеличение времени пребывания детей на свежем воздухе в безопасных условиях.</w:t>
            </w:r>
          </w:p>
          <w:p w:rsidR="00AD428C" w:rsidRPr="00057EE3" w:rsidRDefault="00AD428C" w:rsidP="00AD428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*   Создание среды для занятий спортом и физической культурой.</w:t>
            </w:r>
          </w:p>
          <w:p w:rsidR="00AD428C" w:rsidRPr="00057EE3" w:rsidRDefault="00AD428C" w:rsidP="00AD428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*   Формирование комфортных мест для общения и отдыха взрослых.</w:t>
            </w:r>
          </w:p>
          <w:p w:rsidR="00AD428C" w:rsidRPr="00057EE3" w:rsidRDefault="00AD428C" w:rsidP="00AD428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*   Повышение эстетики и благоустройства района.</w:t>
            </w:r>
          </w:p>
          <w:p w:rsidR="00AD428C" w:rsidRPr="00057EE3" w:rsidRDefault="00AD428C" w:rsidP="00AD428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*   Укрепление социальных связей и соседского сообщества.</w:t>
            </w:r>
          </w:p>
          <w:p w:rsidR="00AD428C" w:rsidRPr="0030287B" w:rsidRDefault="00AD428C" w:rsidP="00AD428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*   Повышение уровня удовлетворенности жителей своей </w:t>
            </w:r>
            <w:r w:rsidRPr="0030287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средой обитания.</w:t>
            </w:r>
          </w:p>
          <w:p w:rsidR="00AD428C" w:rsidRPr="0030287B" w:rsidRDefault="00AD428C" w:rsidP="00AD428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0287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Кроме того:</w:t>
            </w:r>
          </w:p>
          <w:p w:rsidR="000C58B1" w:rsidRPr="0030287B" w:rsidRDefault="000C58B1" w:rsidP="000C58B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0287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-Патриотическое воспитание</w:t>
            </w:r>
            <w:r w:rsidR="00AD428C" w:rsidRPr="0030287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 любовь к малой Родине, к природе родного края</w:t>
            </w:r>
            <w:r w:rsidRPr="0030287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.  </w:t>
            </w:r>
          </w:p>
          <w:p w:rsidR="00F8584E" w:rsidRPr="00057EE3" w:rsidRDefault="000C58B1" w:rsidP="000C58B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0287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Центральный элемент — «</w:t>
            </w:r>
            <w:proofErr w:type="spellStart"/>
            <w:r w:rsidR="00AD428C" w:rsidRPr="0030287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Таганайский</w:t>
            </w:r>
            <w:proofErr w:type="spellEnd"/>
            <w:r w:rsidR="00AD428C" w:rsidRPr="0030287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Лось</w:t>
            </w:r>
            <w:r w:rsidRPr="0030287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» </w:t>
            </w:r>
            <w:proofErr w:type="gramStart"/>
            <w:r w:rsidRPr="0030287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—</w:t>
            </w:r>
            <w:r w:rsidR="00AD428C" w:rsidRPr="0030287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</w:t>
            </w:r>
            <w:proofErr w:type="gramEnd"/>
            <w:r w:rsidR="00AD428C" w:rsidRPr="0030287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имволизирует связь красоту природы Национального Парка «Таганай» и </w:t>
            </w:r>
            <w:r w:rsidR="00AD428C" w:rsidRPr="0030287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неразрывную связь человека и животного мира.</w:t>
            </w:r>
          </w:p>
          <w:p w:rsidR="000C58B1" w:rsidRPr="00057EE3" w:rsidRDefault="00AD428C" w:rsidP="000C58B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771968" w:rsidRPr="00057EE3" w:rsidRDefault="00F8584E" w:rsidP="000C58B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 Содержание силами МБУ «Благоустройство»</w:t>
            </w:r>
          </w:p>
        </w:tc>
      </w:tr>
      <w:tr w:rsidR="00771968" w:rsidRPr="00057EE3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57EE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8.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57EE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Ожидаемое количество жителей Округа или его части, заинтересованных в реализации инициативного проекта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57EE3" w:rsidRDefault="00A36A2C" w:rsidP="00B03B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2 </w:t>
            </w:r>
            <w:r w:rsidR="00150C15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</w:t>
            </w: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00 чел.</w:t>
            </w:r>
          </w:p>
        </w:tc>
      </w:tr>
      <w:tr w:rsidR="00771968" w:rsidRPr="00057EE3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57EE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57EE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Сроки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57EE3" w:rsidRDefault="00771968" w:rsidP="00AB62C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202</w:t>
            </w:r>
            <w:r w:rsidR="00AB62C0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771968" w:rsidRPr="00057EE3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57EE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57EE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Информация об инициаторе проекта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57EE3" w:rsidRDefault="00150C15" w:rsidP="00C4088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Середенина Е</w:t>
            </w:r>
            <w:r w:rsidR="00C40887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лена </w:t>
            </w: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А</w:t>
            </w:r>
            <w:r w:rsidR="00C40887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лексеевна</w:t>
            </w:r>
          </w:p>
        </w:tc>
      </w:tr>
      <w:tr w:rsidR="00771968" w:rsidRPr="00057EE3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57EE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57EE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Общая стоимость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57EE3" w:rsidRDefault="001A50AC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 w:rsidR="00150C15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</w:t>
            </w: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 500 000,00 руб</w:t>
            </w:r>
            <w:r w:rsidR="00150C15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771968" w:rsidRPr="00057EE3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57EE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57EE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Средства бюджета Округа для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57EE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0,1%</w:t>
            </w:r>
          </w:p>
        </w:tc>
      </w:tr>
      <w:tr w:rsidR="00771968" w:rsidRPr="00057EE3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57EE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57EE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57EE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</w:tr>
      <w:tr w:rsidR="00771968" w:rsidRPr="00057EE3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57EE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57EE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Объем имущественного и (или) трудового участия, обеспечиваемый инициатором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057EE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Трудовое участие подтверждаем.</w:t>
            </w:r>
          </w:p>
          <w:p w:rsidR="007C293D" w:rsidRPr="00057EE3" w:rsidRDefault="00771968" w:rsidP="00F8584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Будет проведено </w:t>
            </w:r>
            <w:r w:rsidR="001A50AC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субботник</w:t>
            </w:r>
            <w:r w:rsidR="001A50AC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</w:t>
            </w: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 участием </w:t>
            </w:r>
            <w:r w:rsidR="001A50AC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 w:rsidR="00150C15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  <w:r w:rsidR="001A50AC"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</w:t>
            </w:r>
            <w:r w:rsidRPr="00057EE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жителей</w:t>
            </w:r>
          </w:p>
        </w:tc>
      </w:tr>
    </w:tbl>
    <w:p w:rsidR="00A820D1" w:rsidRPr="00057EE3" w:rsidRDefault="00A820D1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sectPr w:rsidR="00A820D1" w:rsidRPr="00057EE3" w:rsidSect="007C293D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34F" w:rsidRDefault="009F434F" w:rsidP="00771968">
      <w:pPr>
        <w:spacing w:after="0" w:line="240" w:lineRule="auto"/>
      </w:pPr>
      <w:r>
        <w:separator/>
      </w:r>
    </w:p>
  </w:endnote>
  <w:endnote w:type="continuationSeparator" w:id="0">
    <w:p w:rsidR="009F434F" w:rsidRDefault="009F434F" w:rsidP="0077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34F" w:rsidRDefault="009F434F" w:rsidP="00771968">
      <w:pPr>
        <w:spacing w:after="0" w:line="240" w:lineRule="auto"/>
      </w:pPr>
      <w:r>
        <w:separator/>
      </w:r>
    </w:p>
  </w:footnote>
  <w:footnote w:type="continuationSeparator" w:id="0">
    <w:p w:rsidR="009F434F" w:rsidRDefault="009F434F" w:rsidP="00771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9095D"/>
    <w:multiLevelType w:val="hybridMultilevel"/>
    <w:tmpl w:val="EA44F9E6"/>
    <w:lvl w:ilvl="0" w:tplc="6172D092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0F"/>
    <w:rsid w:val="000016DB"/>
    <w:rsid w:val="0005411F"/>
    <w:rsid w:val="00057EE3"/>
    <w:rsid w:val="0007496A"/>
    <w:rsid w:val="000C58B1"/>
    <w:rsid w:val="000D740C"/>
    <w:rsid w:val="000E3267"/>
    <w:rsid w:val="00110E31"/>
    <w:rsid w:val="001336E4"/>
    <w:rsid w:val="001362A0"/>
    <w:rsid w:val="00136E53"/>
    <w:rsid w:val="0015074A"/>
    <w:rsid w:val="00150C15"/>
    <w:rsid w:val="001A2754"/>
    <w:rsid w:val="001A50AC"/>
    <w:rsid w:val="001B00FC"/>
    <w:rsid w:val="001B7DCB"/>
    <w:rsid w:val="001E0AE5"/>
    <w:rsid w:val="00224E68"/>
    <w:rsid w:val="00273BD8"/>
    <w:rsid w:val="002F37E5"/>
    <w:rsid w:val="0030287B"/>
    <w:rsid w:val="00374786"/>
    <w:rsid w:val="003F255F"/>
    <w:rsid w:val="00403F07"/>
    <w:rsid w:val="00482711"/>
    <w:rsid w:val="0048559A"/>
    <w:rsid w:val="004B6C80"/>
    <w:rsid w:val="004C3D03"/>
    <w:rsid w:val="004E76C3"/>
    <w:rsid w:val="00542462"/>
    <w:rsid w:val="00556360"/>
    <w:rsid w:val="005745C6"/>
    <w:rsid w:val="005C6E4B"/>
    <w:rsid w:val="005E01A7"/>
    <w:rsid w:val="006365AE"/>
    <w:rsid w:val="0069644D"/>
    <w:rsid w:val="006A3909"/>
    <w:rsid w:val="006C6277"/>
    <w:rsid w:val="0075368F"/>
    <w:rsid w:val="00771968"/>
    <w:rsid w:val="007756A7"/>
    <w:rsid w:val="007C293D"/>
    <w:rsid w:val="00885143"/>
    <w:rsid w:val="008A28FC"/>
    <w:rsid w:val="008A40A2"/>
    <w:rsid w:val="008E623A"/>
    <w:rsid w:val="008E768D"/>
    <w:rsid w:val="00906ED7"/>
    <w:rsid w:val="0091730A"/>
    <w:rsid w:val="00926B76"/>
    <w:rsid w:val="009540E1"/>
    <w:rsid w:val="00982119"/>
    <w:rsid w:val="009A4848"/>
    <w:rsid w:val="009E67D4"/>
    <w:rsid w:val="009F434F"/>
    <w:rsid w:val="009F4E7F"/>
    <w:rsid w:val="00A36A2C"/>
    <w:rsid w:val="00A41454"/>
    <w:rsid w:val="00A820D1"/>
    <w:rsid w:val="00AB62C0"/>
    <w:rsid w:val="00AC2C6E"/>
    <w:rsid w:val="00AD3E19"/>
    <w:rsid w:val="00AD428C"/>
    <w:rsid w:val="00B03B92"/>
    <w:rsid w:val="00B30321"/>
    <w:rsid w:val="00B52C0F"/>
    <w:rsid w:val="00BF2DEB"/>
    <w:rsid w:val="00C4014C"/>
    <w:rsid w:val="00C40887"/>
    <w:rsid w:val="00D036A2"/>
    <w:rsid w:val="00D62C27"/>
    <w:rsid w:val="00D76012"/>
    <w:rsid w:val="00D87BFE"/>
    <w:rsid w:val="00D93246"/>
    <w:rsid w:val="00DB7F4A"/>
    <w:rsid w:val="00DF7194"/>
    <w:rsid w:val="00E540DF"/>
    <w:rsid w:val="00F056EC"/>
    <w:rsid w:val="00F8584E"/>
    <w:rsid w:val="00F900BB"/>
    <w:rsid w:val="00FE0E82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C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1968"/>
  </w:style>
  <w:style w:type="paragraph" w:styleId="a7">
    <w:name w:val="footer"/>
    <w:basedOn w:val="a"/>
    <w:link w:val="a8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19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C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1968"/>
  </w:style>
  <w:style w:type="paragraph" w:styleId="a7">
    <w:name w:val="footer"/>
    <w:basedOn w:val="a"/>
    <w:link w:val="a8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1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2BD3A-012D-4BB6-82F5-78C846157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zgognu</dc:creator>
  <cp:lastModifiedBy>Хатыленко Алёна Александровна</cp:lastModifiedBy>
  <cp:revision>2</cp:revision>
  <cp:lastPrinted>2025-08-25T05:39:00Z</cp:lastPrinted>
  <dcterms:created xsi:type="dcterms:W3CDTF">2026-06-05T07:55:00Z</dcterms:created>
  <dcterms:modified xsi:type="dcterms:W3CDTF">2026-06-05T07:55:00Z</dcterms:modified>
</cp:coreProperties>
</file>